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RODO – INFORMACJA O ZASADACH PRZETWARZANIA DANYCH OSOBOWYCH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Zgodnie z art. 13 RODO informujemy, że: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1. Administrator danych osobowych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Administratorem danych jest VEŻA DANCE STUDIO Daryna Vizhanska.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2. Cel i podstawa przetwarzania danych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Twoje dane osobowe przetwarzamy w celu:</w:t>
      </w:r>
    </w:p>
    <w:p w:rsidR="00321009" w:rsidRPr="00321009" w:rsidRDefault="00321009" w:rsidP="00321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przyjęcia Cię na zajęcia taneczne i zawarcia/realizacji umowy (art. 6 ust.1 lit. b RODO),</w:t>
      </w:r>
    </w:p>
    <w:p w:rsidR="00321009" w:rsidRPr="00321009" w:rsidRDefault="00321009" w:rsidP="00321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kontaktu organizacyjnego i informacyjnego (w tym za pomocą grupy WhatsApp) – na podstawie prawnie uzasadnionego interesu (art. 6 ust.1 lit. f RODO),</w:t>
      </w:r>
    </w:p>
    <w:p w:rsidR="00321009" w:rsidRDefault="00321009" w:rsidP="00321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ewentualnej publikacji zdjęć i materiałów w mediach społecznościowych studia (za zgodą, art. 6 ust.1 lit. a RODO).</w:t>
      </w:r>
    </w:p>
    <w:p w:rsidR="00321009" w:rsidRPr="00321009" w:rsidRDefault="00321009" w:rsidP="00321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prowadzenia dokumentacji i rozli</w:t>
      </w:r>
      <w:r>
        <w:rPr>
          <w:rFonts w:ascii="Times New Roman" w:hAnsi="Times New Roman" w:cs="Times New Roman"/>
          <w:sz w:val="28"/>
          <w:lang w:val="pl-PL"/>
        </w:rPr>
        <w:t>czeń (art. 6 ust.1 lit. c RODO).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3. Jakie dane przetwarzamy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Imię i nazwisko,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numer telefonu (w tym WhatsApp),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adres zamieszkania / e-mail,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informacje o zdrowiu, jeśli są istotne dla udziału w zajęciach,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informacja, skąd dowiedziałaś/eś się o nas.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4. Dobrowolność i obowiązek podania danych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Podanie danych jest dobrowolne, ale niezbędne do zapisania się na zajęcia.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5. Odbiorcy danych</w:t>
      </w:r>
      <w:r>
        <w:rPr>
          <w:rFonts w:ascii="Times New Roman" w:hAnsi="Times New Roman" w:cs="Times New Roman"/>
          <w:sz w:val="28"/>
          <w:lang w:val="pl-PL"/>
        </w:rPr>
        <w:t xml:space="preserve"> - </w:t>
      </w:r>
      <w:r w:rsidRPr="00321009">
        <w:rPr>
          <w:rFonts w:ascii="Times New Roman" w:hAnsi="Times New Roman" w:cs="Times New Roman"/>
          <w:sz w:val="28"/>
          <w:lang w:val="pl-PL"/>
        </w:rPr>
        <w:t>Dane mogą być przekazywane: firmie księgowej, podmiotom świadczącym usługi IT, prawne, hostingu, WhatsApp (Meta Platforms), Facebook (Meta) – w związku z utrzymaniem grupy lub strony studia.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lastRenderedPageBreak/>
        <w:t>6. Czas przechowywania danych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Do czasu wygaśnięcia umowy, upływu okresu przedawnienia roszczeń lub wycofania zgody.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7. Twoje prawa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Masz prawo do dostępu, sprostowania, usunięcia, ograniczenia przetwarzania, sprzeciwu wobec przetwarzania oraz wniesienia skargi do Prezesa Urzędu Ochrony Danych Osobowych.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8. Przekazywanie poza EOG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Może mieć miejsce w związku z korzystaniem z WhatsApp, Facebooka – wówczas stosowane są standardowe klauzule umowne gwarantujące odpowiedni poziom ochrony danych.</w:t>
      </w:r>
    </w:p>
    <w:p w:rsidR="00321009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bookmarkStart w:id="0" w:name="_GoBack"/>
      <w:bookmarkEnd w:id="0"/>
      <w:r w:rsidRPr="00321009">
        <w:rPr>
          <w:rFonts w:ascii="Times New Roman" w:hAnsi="Times New Roman" w:cs="Times New Roman"/>
          <w:sz w:val="28"/>
          <w:lang w:val="pl-PL"/>
        </w:rPr>
        <w:t>9. Brak profilowania</w:t>
      </w:r>
    </w:p>
    <w:p w:rsidR="00B004D1" w:rsidRPr="00321009" w:rsidRDefault="00321009" w:rsidP="00321009">
      <w:pPr>
        <w:rPr>
          <w:rFonts w:ascii="Times New Roman" w:hAnsi="Times New Roman" w:cs="Times New Roman"/>
          <w:sz w:val="28"/>
          <w:lang w:val="pl-PL"/>
        </w:rPr>
      </w:pPr>
      <w:r w:rsidRPr="00321009">
        <w:rPr>
          <w:rFonts w:ascii="Times New Roman" w:hAnsi="Times New Roman" w:cs="Times New Roman"/>
          <w:sz w:val="28"/>
          <w:lang w:val="pl-PL"/>
        </w:rPr>
        <w:t>Dane nie są profilowane ani nie są podejmowane decyzje w sposób zautomatyzowany.</w:t>
      </w:r>
    </w:p>
    <w:sectPr w:rsidR="00B004D1" w:rsidRPr="003210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D2213"/>
    <w:multiLevelType w:val="hybridMultilevel"/>
    <w:tmpl w:val="ED3E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09"/>
    <w:rsid w:val="00321009"/>
    <w:rsid w:val="00B0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F4E0"/>
  <w15:chartTrackingRefBased/>
  <w15:docId w15:val="{A02B2E5E-5315-42D9-A164-B9FDD90F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2025-09-17T21:45:00Z</dcterms:created>
  <dcterms:modified xsi:type="dcterms:W3CDTF">2025-09-17T21:46:00Z</dcterms:modified>
</cp:coreProperties>
</file>